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13A" w:rsidRPr="009A31C2" w:rsidRDefault="00B4313A" w:rsidP="00AB3E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1C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Мошенничество,</w:t>
      </w:r>
      <w:r w:rsidR="009A31C2" w:rsidRPr="009A3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есть</w:t>
      </w:r>
      <w:r w:rsidRPr="009A3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противоправное завладение чужим имуществом путем обмана жертвы или злоупотребления его доверием, с использованием при этом электронных сре</w:t>
      </w:r>
      <w:proofErr w:type="gramStart"/>
      <w:r w:rsidRPr="009A31C2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пл</w:t>
      </w:r>
      <w:proofErr w:type="gramEnd"/>
      <w:r w:rsidRPr="009A31C2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атежа — один из самых массовых видов правонарушений.</w:t>
      </w:r>
    </w:p>
    <w:p w:rsidR="00B4313A" w:rsidRPr="00B4313A" w:rsidRDefault="00B4313A" w:rsidP="00AB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3A">
        <w:rPr>
          <w:rFonts w:ascii="Times New Roman" w:hAnsi="Times New Roman" w:cs="Times New Roman"/>
          <w:sz w:val="28"/>
          <w:szCs w:val="28"/>
        </w:rPr>
        <w:t xml:space="preserve">Самым распространенным электронным средством платежа является банковская карта. Что еще можно отнести к ней, помимо платежных карт? Помимо банковской карты к электронным средствам осуществления переводов относятся электронные кошельки. Существует два вида электронных кошельков: персонифицированные и не персонифицированные. В отношении первых оператор установил личность держателя кошелька на основе предоставленных документов. В отношении </w:t>
      </w:r>
      <w:proofErr w:type="gramStart"/>
      <w:r w:rsidRPr="00B4313A">
        <w:rPr>
          <w:rFonts w:ascii="Times New Roman" w:hAnsi="Times New Roman" w:cs="Times New Roman"/>
          <w:sz w:val="28"/>
          <w:szCs w:val="28"/>
        </w:rPr>
        <w:t>держателя</w:t>
      </w:r>
      <w:proofErr w:type="gramEnd"/>
      <w:r w:rsidRPr="00B4313A">
        <w:rPr>
          <w:rFonts w:ascii="Times New Roman" w:hAnsi="Times New Roman" w:cs="Times New Roman"/>
          <w:sz w:val="28"/>
          <w:szCs w:val="28"/>
        </w:rPr>
        <w:t xml:space="preserve"> не персонифицированного кошелька оператор не провел процедуру идентификации. С какого момента преступление считается оконченным? </w:t>
      </w:r>
      <w:r w:rsidR="009A31C2">
        <w:rPr>
          <w:rFonts w:ascii="Times New Roman" w:hAnsi="Times New Roman" w:cs="Times New Roman"/>
          <w:sz w:val="28"/>
          <w:szCs w:val="28"/>
        </w:rPr>
        <w:t>Хищение денежных средств с</w:t>
      </w:r>
      <w:r w:rsidRPr="00B4313A">
        <w:rPr>
          <w:rFonts w:ascii="Times New Roman" w:hAnsi="Times New Roman" w:cs="Times New Roman"/>
          <w:sz w:val="28"/>
          <w:szCs w:val="28"/>
        </w:rPr>
        <w:t xml:space="preserve"> использованием электронных средств платежа </w:t>
      </w:r>
      <w:proofErr w:type="gramStart"/>
      <w:r w:rsidRPr="00B4313A">
        <w:rPr>
          <w:rFonts w:ascii="Times New Roman" w:hAnsi="Times New Roman" w:cs="Times New Roman"/>
          <w:sz w:val="28"/>
          <w:szCs w:val="28"/>
        </w:rPr>
        <w:t>будет</w:t>
      </w:r>
      <w:proofErr w:type="gramEnd"/>
      <w:r w:rsidRPr="00B4313A">
        <w:rPr>
          <w:rFonts w:ascii="Times New Roman" w:hAnsi="Times New Roman" w:cs="Times New Roman"/>
          <w:sz w:val="28"/>
          <w:szCs w:val="28"/>
        </w:rPr>
        <w:t xml:space="preserve"> считается оконченным с момента изъятия у потерпевшего денежных средств с его банковской карты или электронного кошелька</w:t>
      </w:r>
      <w:r w:rsidR="009A31C2">
        <w:rPr>
          <w:rFonts w:ascii="Times New Roman" w:hAnsi="Times New Roman" w:cs="Times New Roman"/>
          <w:sz w:val="28"/>
          <w:szCs w:val="28"/>
        </w:rPr>
        <w:t>.</w:t>
      </w:r>
    </w:p>
    <w:p w:rsidR="00AB3E78" w:rsidRDefault="00B4313A" w:rsidP="00AB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3A">
        <w:rPr>
          <w:rFonts w:ascii="Times New Roman" w:hAnsi="Times New Roman" w:cs="Times New Roman"/>
          <w:sz w:val="28"/>
          <w:szCs w:val="28"/>
        </w:rPr>
        <w:t xml:space="preserve">Существует масса способов </w:t>
      </w:r>
      <w:r w:rsidR="009A31C2">
        <w:rPr>
          <w:rFonts w:ascii="Times New Roman" w:hAnsi="Times New Roman" w:cs="Times New Roman"/>
          <w:sz w:val="28"/>
          <w:szCs w:val="28"/>
        </w:rPr>
        <w:t>хищения денежных сре</w:t>
      </w:r>
      <w:proofErr w:type="gramStart"/>
      <w:r w:rsidR="009A31C2">
        <w:rPr>
          <w:rFonts w:ascii="Times New Roman" w:hAnsi="Times New Roman" w:cs="Times New Roman"/>
          <w:sz w:val="28"/>
          <w:szCs w:val="28"/>
        </w:rPr>
        <w:t>дств с б</w:t>
      </w:r>
      <w:proofErr w:type="gramEnd"/>
      <w:r w:rsidR="009A31C2">
        <w:rPr>
          <w:rFonts w:ascii="Times New Roman" w:hAnsi="Times New Roman" w:cs="Times New Roman"/>
          <w:sz w:val="28"/>
          <w:szCs w:val="28"/>
        </w:rPr>
        <w:t>анковских карт</w:t>
      </w:r>
      <w:r w:rsidRPr="00B431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6325" w:rsidRDefault="00B4313A" w:rsidP="00AB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3A">
        <w:rPr>
          <w:rFonts w:ascii="Times New Roman" w:hAnsi="Times New Roman" w:cs="Times New Roman"/>
          <w:sz w:val="28"/>
          <w:szCs w:val="28"/>
        </w:rPr>
        <w:t>Большинство связано с завладением злоумышленниками</w:t>
      </w:r>
      <w:r w:rsidR="009A31C2">
        <w:rPr>
          <w:rFonts w:ascii="Times New Roman" w:hAnsi="Times New Roman" w:cs="Times New Roman"/>
          <w:sz w:val="28"/>
          <w:szCs w:val="28"/>
        </w:rPr>
        <w:t xml:space="preserve"> под различными предлогами </w:t>
      </w:r>
      <w:r w:rsidR="00756325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 w:rsidRPr="00B4313A">
        <w:rPr>
          <w:rFonts w:ascii="Times New Roman" w:hAnsi="Times New Roman" w:cs="Times New Roman"/>
          <w:sz w:val="28"/>
          <w:szCs w:val="28"/>
        </w:rPr>
        <w:t xml:space="preserve">данных </w:t>
      </w:r>
      <w:r w:rsidR="00756325">
        <w:rPr>
          <w:rFonts w:ascii="Times New Roman" w:hAnsi="Times New Roman" w:cs="Times New Roman"/>
          <w:sz w:val="28"/>
          <w:szCs w:val="28"/>
        </w:rPr>
        <w:t xml:space="preserve">держателя </w:t>
      </w:r>
      <w:r w:rsidRPr="00B4313A">
        <w:rPr>
          <w:rFonts w:ascii="Times New Roman" w:hAnsi="Times New Roman" w:cs="Times New Roman"/>
          <w:sz w:val="28"/>
          <w:szCs w:val="28"/>
        </w:rPr>
        <w:t>карты или электронно</w:t>
      </w:r>
      <w:r w:rsidR="00756325">
        <w:rPr>
          <w:rFonts w:ascii="Times New Roman" w:hAnsi="Times New Roman" w:cs="Times New Roman"/>
          <w:sz w:val="28"/>
          <w:szCs w:val="28"/>
        </w:rPr>
        <w:t xml:space="preserve">го кошелька и получением пароля, </w:t>
      </w:r>
      <w:r w:rsidR="00AB3E78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756325">
        <w:rPr>
          <w:rFonts w:ascii="Times New Roman" w:hAnsi="Times New Roman" w:cs="Times New Roman"/>
          <w:sz w:val="28"/>
          <w:szCs w:val="28"/>
        </w:rPr>
        <w:t>кода на оборотной стороне карты (</w:t>
      </w:r>
      <w:r w:rsidR="00AB3E78">
        <w:rPr>
          <w:rFonts w:ascii="Times New Roman" w:hAnsi="Times New Roman" w:cs="Times New Roman"/>
          <w:sz w:val="28"/>
          <w:szCs w:val="28"/>
        </w:rPr>
        <w:t xml:space="preserve">так называемого </w:t>
      </w:r>
      <w:r w:rsidR="00756325">
        <w:rPr>
          <w:rFonts w:ascii="Times New Roman" w:hAnsi="Times New Roman" w:cs="Times New Roman"/>
          <w:sz w:val="28"/>
          <w:szCs w:val="28"/>
          <w:lang w:val="en-US"/>
        </w:rPr>
        <w:t>CVV</w:t>
      </w:r>
      <w:r w:rsidR="00756325">
        <w:rPr>
          <w:rFonts w:ascii="Times New Roman" w:hAnsi="Times New Roman" w:cs="Times New Roman"/>
          <w:sz w:val="28"/>
          <w:szCs w:val="28"/>
        </w:rPr>
        <w:t>)</w:t>
      </w:r>
      <w:r w:rsidRPr="00B431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6325" w:rsidRDefault="00756325" w:rsidP="00AB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основном м</w:t>
      </w:r>
      <w:r w:rsidR="00B4313A" w:rsidRPr="00B4313A">
        <w:rPr>
          <w:rFonts w:ascii="Times New Roman" w:hAnsi="Times New Roman" w:cs="Times New Roman"/>
          <w:sz w:val="28"/>
          <w:szCs w:val="28"/>
        </w:rPr>
        <w:t>ошенники звонят или присылают жертве СМС-сообщение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="00B4313A" w:rsidRPr="00B4313A">
        <w:rPr>
          <w:rFonts w:ascii="Times New Roman" w:hAnsi="Times New Roman" w:cs="Times New Roman"/>
          <w:sz w:val="28"/>
          <w:szCs w:val="28"/>
        </w:rPr>
        <w:t>якобы</w:t>
      </w:r>
      <w:r>
        <w:rPr>
          <w:rFonts w:ascii="Times New Roman" w:hAnsi="Times New Roman" w:cs="Times New Roman"/>
          <w:sz w:val="28"/>
          <w:szCs w:val="28"/>
        </w:rPr>
        <w:t xml:space="preserve"> зафиксированном случае несанкционированного перевода денежных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с б</w:t>
      </w:r>
      <w:proofErr w:type="gramEnd"/>
      <w:r>
        <w:rPr>
          <w:rFonts w:ascii="Times New Roman" w:hAnsi="Times New Roman" w:cs="Times New Roman"/>
          <w:sz w:val="28"/>
          <w:szCs w:val="28"/>
        </w:rPr>
        <w:t>анковской карты гражданина на неустановленный расчетный счет</w:t>
      </w:r>
      <w:r w:rsidR="00B4313A" w:rsidRPr="00B4313A">
        <w:rPr>
          <w:rFonts w:ascii="Times New Roman" w:hAnsi="Times New Roman" w:cs="Times New Roman"/>
          <w:sz w:val="28"/>
          <w:szCs w:val="28"/>
        </w:rPr>
        <w:t>, об изменениях в системе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B4313A" w:rsidRPr="00B4313A">
        <w:rPr>
          <w:rFonts w:ascii="Times New Roman" w:hAnsi="Times New Roman" w:cs="Times New Roman"/>
          <w:sz w:val="28"/>
          <w:szCs w:val="28"/>
        </w:rPr>
        <w:t xml:space="preserve">о блокировке карты. </w:t>
      </w:r>
    </w:p>
    <w:p w:rsidR="00756325" w:rsidRDefault="00756325" w:rsidP="00AB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последующем, з</w:t>
      </w:r>
      <w:r w:rsidR="00B4313A" w:rsidRPr="00B4313A">
        <w:rPr>
          <w:rFonts w:ascii="Times New Roman" w:hAnsi="Times New Roman" w:cs="Times New Roman"/>
          <w:sz w:val="28"/>
          <w:szCs w:val="28"/>
        </w:rPr>
        <w:t>лоумышленники</w:t>
      </w:r>
      <w:r>
        <w:rPr>
          <w:rFonts w:ascii="Times New Roman" w:hAnsi="Times New Roman" w:cs="Times New Roman"/>
          <w:sz w:val="28"/>
          <w:szCs w:val="28"/>
        </w:rPr>
        <w:t>, обманув жертву,</w:t>
      </w:r>
      <w:r w:rsidR="00B4313A" w:rsidRPr="00B4313A">
        <w:rPr>
          <w:rFonts w:ascii="Times New Roman" w:hAnsi="Times New Roman" w:cs="Times New Roman"/>
          <w:sz w:val="28"/>
          <w:szCs w:val="28"/>
        </w:rPr>
        <w:t xml:space="preserve"> просят сообщит</w:t>
      </w:r>
      <w:r>
        <w:rPr>
          <w:rFonts w:ascii="Times New Roman" w:hAnsi="Times New Roman" w:cs="Times New Roman"/>
          <w:sz w:val="28"/>
          <w:szCs w:val="28"/>
        </w:rPr>
        <w:t xml:space="preserve">ь данные карты, включая ПИН-код и номер </w:t>
      </w:r>
      <w:r>
        <w:rPr>
          <w:rFonts w:ascii="Times New Roman" w:hAnsi="Times New Roman" w:cs="Times New Roman"/>
          <w:sz w:val="28"/>
          <w:szCs w:val="28"/>
          <w:lang w:val="en-US"/>
        </w:rPr>
        <w:t>CVV</w:t>
      </w:r>
      <w:r>
        <w:rPr>
          <w:rFonts w:ascii="Times New Roman" w:hAnsi="Times New Roman" w:cs="Times New Roman"/>
          <w:sz w:val="28"/>
          <w:szCs w:val="28"/>
        </w:rPr>
        <w:t>, указанный на оборотной стороне средства платежа. Обманутые граждане</w:t>
      </w:r>
      <w:r w:rsidR="00AB3E78">
        <w:rPr>
          <w:rFonts w:ascii="Times New Roman" w:hAnsi="Times New Roman" w:cs="Times New Roman"/>
          <w:sz w:val="28"/>
          <w:szCs w:val="28"/>
        </w:rPr>
        <w:t>, доверившись незнакомым лицам,</w:t>
      </w:r>
      <w:r>
        <w:rPr>
          <w:rFonts w:ascii="Times New Roman" w:hAnsi="Times New Roman" w:cs="Times New Roman"/>
          <w:sz w:val="28"/>
          <w:szCs w:val="28"/>
        </w:rPr>
        <w:t xml:space="preserve"> передают запрашиваемую у них информацию.</w:t>
      </w:r>
    </w:p>
    <w:p w:rsidR="00756325" w:rsidRDefault="00B4313A" w:rsidP="00AB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3A">
        <w:rPr>
          <w:rFonts w:ascii="Times New Roman" w:hAnsi="Times New Roman" w:cs="Times New Roman"/>
          <w:sz w:val="28"/>
          <w:szCs w:val="28"/>
        </w:rPr>
        <w:t xml:space="preserve">В других случаях злоумышленники через взломанные аккаунты в социальных сетях рассылают сообщения с вредоносной ссылкой, перейдя по которой потерпевший скачивают на свой компьютер или телефон программу с доступом к приложению удаленного управления своим банковским счетом. </w:t>
      </w:r>
    </w:p>
    <w:p w:rsidR="00756325" w:rsidRDefault="00756325" w:rsidP="00AB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 мошенничество уголовным законодательством</w:t>
      </w:r>
      <w:r w:rsidR="00AB3E78">
        <w:rPr>
          <w:rFonts w:ascii="Times New Roman" w:hAnsi="Times New Roman" w:cs="Times New Roman"/>
          <w:sz w:val="28"/>
        </w:rPr>
        <w:t>, в том числе статьями 159, 159.3 УК РФ,</w:t>
      </w:r>
      <w:r>
        <w:rPr>
          <w:rFonts w:ascii="Times New Roman" w:hAnsi="Times New Roman" w:cs="Times New Roman"/>
          <w:sz w:val="28"/>
        </w:rPr>
        <w:t xml:space="preserve"> предусмотрена уголовная ответственность вплоть до лишения свободы на срок до двух лет, а за более тяжкие виды мошенничества гражданину может быть назначено наказание и в виде лишения свободы на срок до 10 лет.</w:t>
      </w:r>
    </w:p>
    <w:p w:rsidR="00B4313A" w:rsidRDefault="00AB3E78" w:rsidP="00AB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Напоминаем, что если Вы стали жертвой такого мошенничества, </w:t>
      </w:r>
      <w:r w:rsidR="00B4313A" w:rsidRPr="00B4313A">
        <w:rPr>
          <w:rFonts w:ascii="Times New Roman" w:hAnsi="Times New Roman" w:cs="Times New Roman"/>
          <w:sz w:val="28"/>
          <w:szCs w:val="28"/>
        </w:rPr>
        <w:t xml:space="preserve">в первую очередь необходимо </w:t>
      </w:r>
      <w:r>
        <w:rPr>
          <w:rFonts w:ascii="Times New Roman" w:hAnsi="Times New Roman" w:cs="Times New Roman"/>
          <w:sz w:val="28"/>
          <w:szCs w:val="28"/>
        </w:rPr>
        <w:t xml:space="preserve">незамедлительно </w:t>
      </w:r>
      <w:r w:rsidR="00B4313A" w:rsidRPr="00B4313A">
        <w:rPr>
          <w:rFonts w:ascii="Times New Roman" w:hAnsi="Times New Roman" w:cs="Times New Roman"/>
          <w:sz w:val="28"/>
          <w:szCs w:val="28"/>
        </w:rPr>
        <w:t xml:space="preserve">обратиться в банк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B4313A" w:rsidRPr="00B4313A">
        <w:rPr>
          <w:rFonts w:ascii="Times New Roman" w:hAnsi="Times New Roman" w:cs="Times New Roman"/>
          <w:sz w:val="28"/>
          <w:szCs w:val="28"/>
        </w:rPr>
        <w:t xml:space="preserve"> блокировки </w:t>
      </w:r>
      <w:r>
        <w:rPr>
          <w:rFonts w:ascii="Times New Roman" w:hAnsi="Times New Roman" w:cs="Times New Roman"/>
          <w:sz w:val="28"/>
          <w:szCs w:val="28"/>
        </w:rPr>
        <w:t>банковской</w:t>
      </w:r>
      <w:r w:rsidR="00B4313A" w:rsidRPr="00B4313A">
        <w:rPr>
          <w:rFonts w:ascii="Times New Roman" w:hAnsi="Times New Roman" w:cs="Times New Roman"/>
          <w:sz w:val="28"/>
          <w:szCs w:val="28"/>
        </w:rPr>
        <w:t xml:space="preserve"> карты</w:t>
      </w:r>
      <w:r>
        <w:rPr>
          <w:rFonts w:ascii="Times New Roman" w:hAnsi="Times New Roman" w:cs="Times New Roman"/>
          <w:sz w:val="28"/>
          <w:szCs w:val="28"/>
        </w:rPr>
        <w:t>, после чего сообщить о случившемся в правоохранительные органы</w:t>
      </w:r>
      <w:r w:rsidR="00B4313A" w:rsidRPr="00B4313A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B4313A" w:rsidSect="00A05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26392"/>
    <w:rsid w:val="001D3A13"/>
    <w:rsid w:val="002B5C14"/>
    <w:rsid w:val="003F7BD2"/>
    <w:rsid w:val="00404033"/>
    <w:rsid w:val="006201BD"/>
    <w:rsid w:val="00751A7B"/>
    <w:rsid w:val="00756325"/>
    <w:rsid w:val="009A31C2"/>
    <w:rsid w:val="00A051B0"/>
    <w:rsid w:val="00AB3E78"/>
    <w:rsid w:val="00B4313A"/>
    <w:rsid w:val="00C162A7"/>
    <w:rsid w:val="00D26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1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31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31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2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2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479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384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10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133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8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87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0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21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4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2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90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90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029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833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42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425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704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099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489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3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56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9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54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72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75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69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819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575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8613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599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534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421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9794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750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015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8133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5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7880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7170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79069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16856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16656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079243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20275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338732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084490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413167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85374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972756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051793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963577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2339524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666126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8979270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44129083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44061617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5016779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254242475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2</cp:revision>
  <dcterms:created xsi:type="dcterms:W3CDTF">2020-05-13T07:07:00Z</dcterms:created>
  <dcterms:modified xsi:type="dcterms:W3CDTF">2020-05-13T07:07:00Z</dcterms:modified>
</cp:coreProperties>
</file>